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EC3C" w14:textId="64856442" w:rsidR="008329A8" w:rsidRDefault="00CC006A" w:rsidP="005F3DCC">
      <w:pPr>
        <w:jc w:val="center"/>
        <w:rPr>
          <w:sz w:val="72"/>
          <w:szCs w:val="72"/>
        </w:rPr>
      </w:pPr>
      <w:r w:rsidRPr="002D0FB4">
        <w:rPr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56A59C6C" wp14:editId="584B36BB">
            <wp:simplePos x="0" y="0"/>
            <wp:positionH relativeFrom="column">
              <wp:posOffset>5091430</wp:posOffset>
            </wp:positionH>
            <wp:positionV relativeFrom="paragraph">
              <wp:posOffset>5080</wp:posOffset>
            </wp:positionV>
            <wp:extent cx="673100" cy="973524"/>
            <wp:effectExtent l="0" t="0" r="0" b="0"/>
            <wp:wrapNone/>
            <wp:docPr id="6" name="Grafi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dt Esslingen am Necka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9D" w:rsidRPr="0077349D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752E6F9" wp14:editId="4273CEDA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257300" cy="1283769"/>
            <wp:effectExtent l="0" t="0" r="0" b="0"/>
            <wp:wrapNone/>
            <wp:docPr id="1" name="Grafik 1" descr="C:\Store\KV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ore\KV\Logo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CC">
        <w:rPr>
          <w:sz w:val="72"/>
          <w:szCs w:val="72"/>
        </w:rPr>
        <w:t>Kreisschau</w:t>
      </w:r>
    </w:p>
    <w:p w14:paraId="7C268433" w14:textId="131F634A" w:rsidR="005F3DCC" w:rsidRDefault="00764B3E" w:rsidP="00764B3E">
      <w:pPr>
        <w:tabs>
          <w:tab w:val="left" w:pos="1515"/>
          <w:tab w:val="center" w:pos="4536"/>
        </w:tabs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F3DCC">
        <w:rPr>
          <w:sz w:val="72"/>
          <w:szCs w:val="72"/>
        </w:rPr>
        <w:t>KV Esslingen</w:t>
      </w:r>
    </w:p>
    <w:p w14:paraId="6CAA8087" w14:textId="7D6D7B8C" w:rsidR="005F3DCC" w:rsidRDefault="002D0FB4" w:rsidP="002D0FB4">
      <w:pPr>
        <w:tabs>
          <w:tab w:val="left" w:pos="526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64119960" w14:textId="1739BBF4" w:rsidR="005F3DCC" w:rsidRDefault="008558C1" w:rsidP="005F3DCC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Sams</w:t>
      </w:r>
      <w:r w:rsidR="005F3DCC">
        <w:rPr>
          <w:sz w:val="72"/>
          <w:szCs w:val="72"/>
        </w:rPr>
        <w:t>tag</w:t>
      </w:r>
      <w:proofErr w:type="gramEnd"/>
      <w:r w:rsidR="005F3DCC">
        <w:rPr>
          <w:sz w:val="72"/>
          <w:szCs w:val="72"/>
        </w:rPr>
        <w:t xml:space="preserve"> </w:t>
      </w:r>
      <w:r>
        <w:rPr>
          <w:sz w:val="72"/>
          <w:szCs w:val="72"/>
        </w:rPr>
        <w:t>11</w:t>
      </w:r>
      <w:r w:rsidR="005F3DCC">
        <w:rPr>
          <w:sz w:val="72"/>
          <w:szCs w:val="72"/>
        </w:rPr>
        <w:t>.</w:t>
      </w:r>
      <w:r>
        <w:rPr>
          <w:sz w:val="72"/>
          <w:szCs w:val="72"/>
        </w:rPr>
        <w:t>1</w:t>
      </w:r>
      <w:r w:rsidR="005F3DCC">
        <w:rPr>
          <w:sz w:val="72"/>
          <w:szCs w:val="72"/>
        </w:rPr>
        <w:t>1.20</w:t>
      </w:r>
      <w:r>
        <w:rPr>
          <w:sz w:val="72"/>
          <w:szCs w:val="72"/>
        </w:rPr>
        <w:t>23</w:t>
      </w:r>
    </w:p>
    <w:p w14:paraId="1235EC18" w14:textId="23237B0D" w:rsidR="005F3DCC" w:rsidRDefault="00953996" w:rsidP="005F3DC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5F3DCC">
        <w:rPr>
          <w:sz w:val="72"/>
          <w:szCs w:val="72"/>
        </w:rPr>
        <w:t>10.00 Uhr</w:t>
      </w:r>
      <w:r>
        <w:rPr>
          <w:sz w:val="72"/>
          <w:szCs w:val="72"/>
        </w:rPr>
        <w:t>-</w:t>
      </w:r>
      <w:r w:rsidR="009F3E0B">
        <w:rPr>
          <w:sz w:val="72"/>
          <w:szCs w:val="72"/>
        </w:rPr>
        <w:t>18</w:t>
      </w:r>
      <w:r w:rsidR="005F3DCC">
        <w:rPr>
          <w:sz w:val="72"/>
          <w:szCs w:val="72"/>
        </w:rPr>
        <w:t>.00 Uhr</w:t>
      </w:r>
    </w:p>
    <w:p w14:paraId="39AEFDA1" w14:textId="29485250" w:rsidR="005F3DCC" w:rsidRDefault="005F3DCC" w:rsidP="005F3DCC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S</w:t>
      </w:r>
      <w:r w:rsidR="008558C1">
        <w:rPr>
          <w:sz w:val="72"/>
          <w:szCs w:val="72"/>
        </w:rPr>
        <w:t>onn</w:t>
      </w:r>
      <w:r>
        <w:rPr>
          <w:sz w:val="72"/>
          <w:szCs w:val="72"/>
        </w:rPr>
        <w:t>tag</w:t>
      </w:r>
      <w:proofErr w:type="gramEnd"/>
      <w:r>
        <w:rPr>
          <w:sz w:val="72"/>
          <w:szCs w:val="72"/>
        </w:rPr>
        <w:t xml:space="preserve"> </w:t>
      </w:r>
      <w:r w:rsidR="008558C1">
        <w:rPr>
          <w:sz w:val="72"/>
          <w:szCs w:val="72"/>
        </w:rPr>
        <w:t>12</w:t>
      </w:r>
      <w:r>
        <w:rPr>
          <w:sz w:val="72"/>
          <w:szCs w:val="72"/>
        </w:rPr>
        <w:t>.</w:t>
      </w:r>
      <w:r w:rsidR="008558C1">
        <w:rPr>
          <w:sz w:val="72"/>
          <w:szCs w:val="72"/>
        </w:rPr>
        <w:t>11</w:t>
      </w:r>
      <w:r>
        <w:rPr>
          <w:sz w:val="72"/>
          <w:szCs w:val="72"/>
        </w:rPr>
        <w:t>.20</w:t>
      </w:r>
      <w:r w:rsidR="008558C1">
        <w:rPr>
          <w:sz w:val="72"/>
          <w:szCs w:val="72"/>
        </w:rPr>
        <w:t>23</w:t>
      </w:r>
    </w:p>
    <w:p w14:paraId="0944EA13" w14:textId="63C2E253" w:rsidR="005F3DCC" w:rsidRDefault="00CC006A" w:rsidP="005F3DCC">
      <w:pPr>
        <w:ind w:firstLine="708"/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6FD3465A" wp14:editId="07F60EDD">
            <wp:simplePos x="0" y="0"/>
            <wp:positionH relativeFrom="page">
              <wp:posOffset>809625</wp:posOffset>
            </wp:positionH>
            <wp:positionV relativeFrom="paragraph">
              <wp:posOffset>316230</wp:posOffset>
            </wp:positionV>
            <wp:extent cx="1076325" cy="1081130"/>
            <wp:effectExtent l="0" t="0" r="0" b="5080"/>
            <wp:wrapNone/>
            <wp:docPr id="9" name="Bild 9" descr="Bildergebnis für logo köng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ür logo köng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CC">
        <w:rPr>
          <w:sz w:val="72"/>
          <w:szCs w:val="72"/>
        </w:rPr>
        <w:t>10.00 Uhr-1</w:t>
      </w:r>
      <w:r w:rsidR="008558C1">
        <w:rPr>
          <w:sz w:val="72"/>
          <w:szCs w:val="72"/>
        </w:rPr>
        <w:t>5</w:t>
      </w:r>
      <w:r w:rsidR="005F3DCC">
        <w:rPr>
          <w:sz w:val="72"/>
          <w:szCs w:val="72"/>
        </w:rPr>
        <w:t>.00 Uhr</w:t>
      </w:r>
    </w:p>
    <w:p w14:paraId="33D4938D" w14:textId="77777777" w:rsidR="005F3DCC" w:rsidRDefault="005F3DCC" w:rsidP="005F3DCC">
      <w:pPr>
        <w:jc w:val="center"/>
        <w:rPr>
          <w:sz w:val="72"/>
          <w:szCs w:val="72"/>
        </w:rPr>
      </w:pPr>
    </w:p>
    <w:p w14:paraId="7D2D47FC" w14:textId="77777777" w:rsidR="005F3DCC" w:rsidRDefault="002D0FB4" w:rsidP="005F3DCC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C98244" wp14:editId="0A97528F">
            <wp:simplePos x="0" y="0"/>
            <wp:positionH relativeFrom="column">
              <wp:posOffset>-652145</wp:posOffset>
            </wp:positionH>
            <wp:positionV relativeFrom="paragraph">
              <wp:posOffset>452120</wp:posOffset>
            </wp:positionV>
            <wp:extent cx="2190750" cy="1907972"/>
            <wp:effectExtent l="0" t="0" r="0" b="0"/>
            <wp:wrapNone/>
            <wp:docPr id="2" name="Bild 2" descr="http://www.kleintiernews.de/medien/Rasseportraets/Farbenzwerge_lohfarbig/Farbenzw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eintiernews.de/medien/Rasseportraets/Farbenzwerge_lohfarbig/Farbenzwerg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02" cy="19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CC">
        <w:rPr>
          <w:sz w:val="72"/>
          <w:szCs w:val="72"/>
        </w:rPr>
        <w:t xml:space="preserve">Ausstellungshalle </w:t>
      </w:r>
    </w:p>
    <w:p w14:paraId="4D2F7E7D" w14:textId="096CB81A" w:rsidR="005F3DCC" w:rsidRDefault="002049D5" w:rsidP="005F3DCC">
      <w:pPr>
        <w:jc w:val="center"/>
        <w:rPr>
          <w:rStyle w:val="auto-style23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325692E" wp14:editId="5954FB65">
            <wp:simplePos x="0" y="0"/>
            <wp:positionH relativeFrom="margin">
              <wp:align>right</wp:align>
            </wp:positionH>
            <wp:positionV relativeFrom="paragraph">
              <wp:posOffset>467360</wp:posOffset>
            </wp:positionV>
            <wp:extent cx="2886075" cy="1581150"/>
            <wp:effectExtent l="0" t="0" r="9525" b="0"/>
            <wp:wrapNone/>
            <wp:docPr id="3" name="Grafik 3" descr="LVH Rassegeflügelzüchter e.V. – Geflügelzucht und me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H Rassegeflügelzüchter e.V. – Geflügelzucht und meh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DCC" w:rsidRPr="005F3DCC">
        <w:rPr>
          <w:rStyle w:val="auto-style231"/>
          <w:sz w:val="36"/>
          <w:szCs w:val="36"/>
        </w:rPr>
        <w:t>Kleintierzuchtverein Köngen e.V.</w:t>
      </w:r>
      <w:r w:rsidR="005F3DCC" w:rsidRPr="005F3DCC">
        <w:rPr>
          <w:rFonts w:ascii="Tahoma" w:hAnsi="Tahoma" w:cs="Tahoma"/>
          <w:sz w:val="36"/>
          <w:szCs w:val="36"/>
        </w:rPr>
        <w:br/>
      </w:r>
      <w:proofErr w:type="spellStart"/>
      <w:r w:rsidR="005F3DCC" w:rsidRPr="005F3DCC">
        <w:rPr>
          <w:rStyle w:val="auto-style231"/>
          <w:sz w:val="36"/>
          <w:szCs w:val="36"/>
        </w:rPr>
        <w:t>Bilderhäuslenstrasse</w:t>
      </w:r>
      <w:proofErr w:type="spellEnd"/>
      <w:r w:rsidR="005F3DCC" w:rsidRPr="005F3DCC">
        <w:rPr>
          <w:rStyle w:val="auto-style231"/>
          <w:sz w:val="36"/>
          <w:szCs w:val="36"/>
        </w:rPr>
        <w:t xml:space="preserve"> 5</w:t>
      </w:r>
      <w:r w:rsidR="005F3DCC" w:rsidRPr="005F3DCC">
        <w:rPr>
          <w:rFonts w:ascii="Tahoma" w:hAnsi="Tahoma" w:cs="Tahoma"/>
          <w:sz w:val="36"/>
          <w:szCs w:val="36"/>
        </w:rPr>
        <w:br/>
      </w:r>
      <w:r w:rsidR="005F3DCC" w:rsidRPr="005F3DCC">
        <w:rPr>
          <w:rStyle w:val="auto-style231"/>
          <w:sz w:val="36"/>
          <w:szCs w:val="36"/>
        </w:rPr>
        <w:t>73257 Köngen</w:t>
      </w:r>
    </w:p>
    <w:p w14:paraId="321469A3" w14:textId="79D01086" w:rsidR="005F3DCC" w:rsidRDefault="005F3DCC" w:rsidP="005F3DCC">
      <w:pPr>
        <w:jc w:val="center"/>
        <w:rPr>
          <w:rStyle w:val="auto-style231"/>
          <w:sz w:val="36"/>
          <w:szCs w:val="36"/>
        </w:rPr>
      </w:pPr>
    </w:p>
    <w:p w14:paraId="54255F17" w14:textId="77777777" w:rsidR="005F3DCC" w:rsidRDefault="005F3DCC" w:rsidP="005F3DCC">
      <w:pPr>
        <w:jc w:val="center"/>
        <w:rPr>
          <w:rStyle w:val="auto-style231"/>
          <w:sz w:val="36"/>
          <w:szCs w:val="36"/>
        </w:rPr>
      </w:pPr>
    </w:p>
    <w:p w14:paraId="38BDDD22" w14:textId="3C7BADE8" w:rsidR="005F3DCC" w:rsidRDefault="005F3DCC" w:rsidP="005F3DCC">
      <w:pPr>
        <w:jc w:val="center"/>
        <w:rPr>
          <w:rStyle w:val="auto-style231"/>
          <w:sz w:val="36"/>
          <w:szCs w:val="36"/>
        </w:rPr>
      </w:pPr>
    </w:p>
    <w:p w14:paraId="344B14CC" w14:textId="09841416" w:rsidR="005F3DCC" w:rsidRDefault="005F3DCC" w:rsidP="005F3DCC">
      <w:pPr>
        <w:jc w:val="center"/>
        <w:rPr>
          <w:sz w:val="72"/>
          <w:szCs w:val="72"/>
        </w:rPr>
      </w:pPr>
    </w:p>
    <w:p w14:paraId="3F699D4B" w14:textId="32CE066D" w:rsidR="005F3DCC" w:rsidRDefault="00C97009" w:rsidP="005F3DCC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663A811" wp14:editId="205199E4">
            <wp:simplePos x="0" y="0"/>
            <wp:positionH relativeFrom="column">
              <wp:posOffset>-804545</wp:posOffset>
            </wp:positionH>
            <wp:positionV relativeFrom="paragraph">
              <wp:posOffset>465455</wp:posOffset>
            </wp:positionV>
            <wp:extent cx="2619375" cy="1743075"/>
            <wp:effectExtent l="0" t="0" r="9525" b="9525"/>
            <wp:wrapNone/>
            <wp:docPr id="5" name="Grafik 5" descr="Tauben vertreiben: Die besten Mittel für die Taubenabwe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uben vertreiben: Die besten Mittel für die Taubenabweh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DCC">
        <w:rPr>
          <w:sz w:val="72"/>
          <w:szCs w:val="72"/>
        </w:rPr>
        <w:t>Für Essen und Trinken ist bestens gesorgt</w:t>
      </w:r>
    </w:p>
    <w:p w14:paraId="51C40F27" w14:textId="64FF5789" w:rsidR="002D0FB4" w:rsidRPr="005F3DCC" w:rsidRDefault="002D0FB4" w:rsidP="005F3DCC">
      <w:pPr>
        <w:jc w:val="center"/>
        <w:rPr>
          <w:sz w:val="72"/>
          <w:szCs w:val="72"/>
        </w:rPr>
      </w:pPr>
    </w:p>
    <w:sectPr w:rsidR="002D0FB4" w:rsidRPr="005F3DCC" w:rsidSect="00577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FE39" w14:textId="77777777" w:rsidR="008558C1" w:rsidRDefault="008558C1" w:rsidP="008558C1">
      <w:r>
        <w:separator/>
      </w:r>
    </w:p>
  </w:endnote>
  <w:endnote w:type="continuationSeparator" w:id="0">
    <w:p w14:paraId="71D7B46D" w14:textId="77777777" w:rsidR="008558C1" w:rsidRDefault="008558C1" w:rsidP="008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2C9B" w14:textId="77777777" w:rsidR="008558C1" w:rsidRDefault="008558C1" w:rsidP="008558C1">
      <w:r>
        <w:separator/>
      </w:r>
    </w:p>
  </w:footnote>
  <w:footnote w:type="continuationSeparator" w:id="0">
    <w:p w14:paraId="3C30CC9A" w14:textId="77777777" w:rsidR="008558C1" w:rsidRDefault="008558C1" w:rsidP="0085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D2349"/>
    <w:multiLevelType w:val="hybridMultilevel"/>
    <w:tmpl w:val="257EC066"/>
    <w:lvl w:ilvl="0" w:tplc="C1EABC26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380275893">
    <w:abstractNumId w:val="10"/>
  </w:num>
  <w:num w:numId="2" w16cid:durableId="1829635599">
    <w:abstractNumId w:val="12"/>
  </w:num>
  <w:num w:numId="3" w16cid:durableId="125048998">
    <w:abstractNumId w:val="14"/>
  </w:num>
  <w:num w:numId="4" w16cid:durableId="329603955">
    <w:abstractNumId w:val="14"/>
  </w:num>
  <w:num w:numId="5" w16cid:durableId="468517936">
    <w:abstractNumId w:val="14"/>
  </w:num>
  <w:num w:numId="6" w16cid:durableId="1530489077">
    <w:abstractNumId w:val="14"/>
  </w:num>
  <w:num w:numId="7" w16cid:durableId="1434207244">
    <w:abstractNumId w:val="14"/>
  </w:num>
  <w:num w:numId="8" w16cid:durableId="490146099">
    <w:abstractNumId w:val="14"/>
  </w:num>
  <w:num w:numId="9" w16cid:durableId="1971129818">
    <w:abstractNumId w:val="14"/>
  </w:num>
  <w:num w:numId="10" w16cid:durableId="665210972">
    <w:abstractNumId w:val="14"/>
  </w:num>
  <w:num w:numId="11" w16cid:durableId="419641075">
    <w:abstractNumId w:val="14"/>
  </w:num>
  <w:num w:numId="12" w16cid:durableId="1813597606">
    <w:abstractNumId w:val="15"/>
  </w:num>
  <w:num w:numId="13" w16cid:durableId="1644002103">
    <w:abstractNumId w:val="11"/>
  </w:num>
  <w:num w:numId="14" w16cid:durableId="1669096931">
    <w:abstractNumId w:val="9"/>
  </w:num>
  <w:num w:numId="15" w16cid:durableId="2136219204">
    <w:abstractNumId w:val="7"/>
  </w:num>
  <w:num w:numId="16" w16cid:durableId="553352935">
    <w:abstractNumId w:val="6"/>
  </w:num>
  <w:num w:numId="17" w16cid:durableId="1764183210">
    <w:abstractNumId w:val="5"/>
  </w:num>
  <w:num w:numId="18" w16cid:durableId="30694024">
    <w:abstractNumId w:val="4"/>
  </w:num>
  <w:num w:numId="19" w16cid:durableId="339740306">
    <w:abstractNumId w:val="8"/>
  </w:num>
  <w:num w:numId="20" w16cid:durableId="1635408462">
    <w:abstractNumId w:val="3"/>
  </w:num>
  <w:num w:numId="21" w16cid:durableId="333922269">
    <w:abstractNumId w:val="2"/>
  </w:num>
  <w:num w:numId="22" w16cid:durableId="1840382487">
    <w:abstractNumId w:val="1"/>
  </w:num>
  <w:num w:numId="23" w16cid:durableId="829563342">
    <w:abstractNumId w:val="0"/>
  </w:num>
  <w:num w:numId="24" w16cid:durableId="1864512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CC"/>
    <w:rsid w:val="00023050"/>
    <w:rsid w:val="000A05A8"/>
    <w:rsid w:val="000C6A47"/>
    <w:rsid w:val="00103DE0"/>
    <w:rsid w:val="001136B9"/>
    <w:rsid w:val="0013576C"/>
    <w:rsid w:val="00145C44"/>
    <w:rsid w:val="001D2457"/>
    <w:rsid w:val="00202BE1"/>
    <w:rsid w:val="002049D5"/>
    <w:rsid w:val="00212348"/>
    <w:rsid w:val="00286DF1"/>
    <w:rsid w:val="002A7EEE"/>
    <w:rsid w:val="002C096A"/>
    <w:rsid w:val="002D0FB4"/>
    <w:rsid w:val="002D10A3"/>
    <w:rsid w:val="00300432"/>
    <w:rsid w:val="003130B7"/>
    <w:rsid w:val="00325FC5"/>
    <w:rsid w:val="00364395"/>
    <w:rsid w:val="003713A4"/>
    <w:rsid w:val="00386387"/>
    <w:rsid w:val="00386DA9"/>
    <w:rsid w:val="00390C03"/>
    <w:rsid w:val="003928ED"/>
    <w:rsid w:val="003932FB"/>
    <w:rsid w:val="003C3475"/>
    <w:rsid w:val="00406EC9"/>
    <w:rsid w:val="00417C63"/>
    <w:rsid w:val="00470412"/>
    <w:rsid w:val="00486D88"/>
    <w:rsid w:val="004C08C1"/>
    <w:rsid w:val="004D2B30"/>
    <w:rsid w:val="004F45C6"/>
    <w:rsid w:val="005251E5"/>
    <w:rsid w:val="0053047F"/>
    <w:rsid w:val="00577C78"/>
    <w:rsid w:val="005854E3"/>
    <w:rsid w:val="005F3DCC"/>
    <w:rsid w:val="00604BC4"/>
    <w:rsid w:val="00621121"/>
    <w:rsid w:val="00622390"/>
    <w:rsid w:val="006635F9"/>
    <w:rsid w:val="006856B3"/>
    <w:rsid w:val="00703274"/>
    <w:rsid w:val="00713DC4"/>
    <w:rsid w:val="00725E41"/>
    <w:rsid w:val="00751715"/>
    <w:rsid w:val="00764B3E"/>
    <w:rsid w:val="0077349D"/>
    <w:rsid w:val="00795052"/>
    <w:rsid w:val="007A5BF3"/>
    <w:rsid w:val="007C51C4"/>
    <w:rsid w:val="007F2D2E"/>
    <w:rsid w:val="00806AF1"/>
    <w:rsid w:val="008246A7"/>
    <w:rsid w:val="008325C3"/>
    <w:rsid w:val="008329A8"/>
    <w:rsid w:val="008558C1"/>
    <w:rsid w:val="008630D8"/>
    <w:rsid w:val="00867589"/>
    <w:rsid w:val="00884E1B"/>
    <w:rsid w:val="008E10A9"/>
    <w:rsid w:val="008E646C"/>
    <w:rsid w:val="008F4758"/>
    <w:rsid w:val="008F5E14"/>
    <w:rsid w:val="008F6BEF"/>
    <w:rsid w:val="009239E3"/>
    <w:rsid w:val="00953996"/>
    <w:rsid w:val="009D2AB8"/>
    <w:rsid w:val="009E629D"/>
    <w:rsid w:val="009F3E0B"/>
    <w:rsid w:val="009F49BB"/>
    <w:rsid w:val="00A10546"/>
    <w:rsid w:val="00A3613E"/>
    <w:rsid w:val="00A415B3"/>
    <w:rsid w:val="00A54346"/>
    <w:rsid w:val="00A719B3"/>
    <w:rsid w:val="00AD1BCF"/>
    <w:rsid w:val="00AD644D"/>
    <w:rsid w:val="00AE01F1"/>
    <w:rsid w:val="00B240DC"/>
    <w:rsid w:val="00B35121"/>
    <w:rsid w:val="00BB701A"/>
    <w:rsid w:val="00BC15F1"/>
    <w:rsid w:val="00C05101"/>
    <w:rsid w:val="00C4764A"/>
    <w:rsid w:val="00C55E7F"/>
    <w:rsid w:val="00C57CE4"/>
    <w:rsid w:val="00C97009"/>
    <w:rsid w:val="00CC006A"/>
    <w:rsid w:val="00CE423E"/>
    <w:rsid w:val="00D065C6"/>
    <w:rsid w:val="00D10BC3"/>
    <w:rsid w:val="00D760D8"/>
    <w:rsid w:val="00D83479"/>
    <w:rsid w:val="00DA4EF3"/>
    <w:rsid w:val="00DE5EE3"/>
    <w:rsid w:val="00DE73FE"/>
    <w:rsid w:val="00E00BAB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85EC2"/>
  <w15:chartTrackingRefBased/>
  <w15:docId w15:val="{3D90A00F-9BF3-4220-8F51-E9B8176F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7C78"/>
    <w:rPr>
      <w:rFonts w:ascii="MetaPlusLF" w:hAnsi="MetaPlusLF"/>
    </w:rPr>
  </w:style>
  <w:style w:type="paragraph" w:styleId="berschrift1">
    <w:name w:val="heading 1"/>
    <w:basedOn w:val="Standard"/>
    <w:next w:val="Standard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06EC9"/>
    <w:pPr>
      <w:keepNext/>
      <w:numPr>
        <w:ilvl w:val="2"/>
        <w:numId w:val="6"/>
      </w:numPr>
      <w:outlineLvl w:val="2"/>
    </w:pPr>
  </w:style>
  <w:style w:type="paragraph" w:styleId="berschrift4">
    <w:name w:val="heading 4"/>
    <w:basedOn w:val="Standard"/>
    <w:next w:val="Standard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rsid w:val="00577C78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77C78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rsid w:val="00577C78"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rsid w:val="00577C78"/>
    <w:pPr>
      <w:ind w:left="600"/>
    </w:pPr>
  </w:style>
  <w:style w:type="paragraph" w:styleId="Verzeichnis1">
    <w:name w:val="toc 1"/>
    <w:basedOn w:val="Standard"/>
    <w:next w:val="Standard"/>
    <w:autoRedefine/>
    <w:rsid w:val="00577C78"/>
  </w:style>
  <w:style w:type="character" w:styleId="Hyperlink">
    <w:name w:val="Hyperlink"/>
    <w:basedOn w:val="Absatz-Standardschriftart"/>
    <w:semiHidden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77C78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577C78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577C78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577C78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577C78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577C78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577C78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577C78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577C78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577C78"/>
  </w:style>
  <w:style w:type="paragraph" w:styleId="Kommentartext">
    <w:name w:val="annotation text"/>
    <w:basedOn w:val="Standard"/>
    <w:semiHidden/>
    <w:rsid w:val="00577C78"/>
  </w:style>
  <w:style w:type="character" w:styleId="Kommentarzeichen">
    <w:name w:val="annotation reference"/>
    <w:basedOn w:val="Absatz-Standardschriftart"/>
    <w:semiHidden/>
    <w:rsid w:val="00577C78"/>
    <w:rPr>
      <w:rFonts w:ascii="MetaPlusLF" w:hAnsi="MetaPlusLF"/>
      <w:sz w:val="16"/>
    </w:rPr>
  </w:style>
  <w:style w:type="character" w:styleId="Seitenzahl">
    <w:name w:val="page number"/>
    <w:basedOn w:val="Absatz-Standardschriftart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Standard"/>
    <w:rsid w:val="00577C78"/>
    <w:rPr>
      <w:b/>
    </w:rPr>
  </w:style>
  <w:style w:type="paragraph" w:styleId="Verzeichnis2">
    <w:name w:val="toc 2"/>
    <w:basedOn w:val="Standard"/>
    <w:next w:val="Standard"/>
    <w:autoRedefine/>
    <w:rsid w:val="00577C78"/>
    <w:pPr>
      <w:ind w:left="200"/>
    </w:pPr>
  </w:style>
  <w:style w:type="paragraph" w:styleId="Verzeichnis3">
    <w:name w:val="toc 3"/>
    <w:basedOn w:val="Standard"/>
    <w:next w:val="Standard"/>
    <w:autoRedefine/>
    <w:rsid w:val="00577C78"/>
    <w:pPr>
      <w:ind w:left="400"/>
    </w:pPr>
  </w:style>
  <w:style w:type="paragraph" w:styleId="Verzeichnis5">
    <w:name w:val="toc 5"/>
    <w:basedOn w:val="Standard"/>
    <w:next w:val="Standard"/>
    <w:autoRedefine/>
    <w:rsid w:val="00577C78"/>
    <w:pPr>
      <w:ind w:left="800"/>
    </w:pPr>
  </w:style>
  <w:style w:type="paragraph" w:styleId="Verzeichnis6">
    <w:name w:val="toc 6"/>
    <w:basedOn w:val="Standard"/>
    <w:next w:val="Standard"/>
    <w:autoRedefine/>
    <w:rsid w:val="00577C78"/>
    <w:pPr>
      <w:ind w:left="1000"/>
    </w:pPr>
  </w:style>
  <w:style w:type="paragraph" w:styleId="Verzeichnis7">
    <w:name w:val="toc 7"/>
    <w:basedOn w:val="Standard"/>
    <w:next w:val="Standard"/>
    <w:autoRedefine/>
    <w:rsid w:val="00577C78"/>
    <w:pPr>
      <w:ind w:left="1200"/>
    </w:pPr>
  </w:style>
  <w:style w:type="paragraph" w:styleId="Verzeichnis8">
    <w:name w:val="toc 8"/>
    <w:basedOn w:val="Standard"/>
    <w:next w:val="Standard"/>
    <w:autoRedefine/>
    <w:rsid w:val="00577C78"/>
    <w:pPr>
      <w:ind w:left="1400"/>
    </w:pPr>
  </w:style>
  <w:style w:type="paragraph" w:styleId="Verzeichnis9">
    <w:name w:val="toc 9"/>
    <w:basedOn w:val="Standard"/>
    <w:next w:val="Standard"/>
    <w:autoRedefine/>
    <w:rsid w:val="00577C78"/>
    <w:pPr>
      <w:ind w:left="1600"/>
    </w:pPr>
  </w:style>
  <w:style w:type="paragraph" w:styleId="Listenabsatz">
    <w:name w:val="List Paragraph"/>
    <w:basedOn w:val="Standard"/>
    <w:uiPriority w:val="34"/>
    <w:qFormat/>
    <w:rsid w:val="001D2457"/>
    <w:pPr>
      <w:numPr>
        <w:numId w:val="24"/>
      </w:numPr>
      <w:ind w:left="113" w:hanging="113"/>
      <w:contextualSpacing/>
    </w:pPr>
  </w:style>
  <w:style w:type="table" w:customStyle="1" w:styleId="CorporateDesign">
    <w:name w:val="Corporate Design"/>
    <w:basedOn w:val="NormaleTabelle"/>
    <w:uiPriority w:val="99"/>
    <w:qFormat/>
    <w:rsid w:val="007F2D2E"/>
    <w:rPr>
      <w:rFonts w:ascii="MetaPlusLF" w:hAnsi="MetaPlusLF"/>
      <w:lang w:val="en-GB" w:eastAsia="en-GB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etaPlusLF" w:hAnsi="MetaPlusLF"/>
        <w:sz w:val="20"/>
      </w:rPr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DunkleListe">
    <w:name w:val="Dark List"/>
    <w:basedOn w:val="NormaleTabelle"/>
    <w:uiPriority w:val="40"/>
    <w:rsid w:val="008329A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Fett">
    <w:name w:val="Strong"/>
    <w:basedOn w:val="Absatz-Standardschriftart"/>
    <w:uiPriority w:val="22"/>
    <w:qFormat/>
    <w:rsid w:val="00D83479"/>
    <w:rPr>
      <w:b/>
      <w:bCs/>
    </w:rPr>
  </w:style>
  <w:style w:type="character" w:customStyle="1" w:styleId="auto-style231">
    <w:name w:val="auto-style231"/>
    <w:basedOn w:val="Absatz-Standardschriftart"/>
    <w:rsid w:val="005F3DCC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slingen.de/,Lde/start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mages.google.de/imgres?imgurl=http://www.orte-bw.de/grafik/uploads/378_2010_1030.jpg&amp;imgrefurl=http://www.leo-bw.de/web/guest/detail-gis/-/Detail/details/ORT/labw_ortslexikon/378/K%C3%B6ngen&amp;h=708&amp;w=706&amp;tbnid=mUORFHHgZBYcoM:&amp;vet=1&amp;docid=TER-o3aoRTMAfM&amp;ei=PMxOWIqgJ5zjwALMg7roCw&amp;tbm=isch&amp;iact=rc&amp;uact=3&amp;dur=256&amp;page=1&amp;start=35&amp;ndsp=53&amp;ved=0ahUKEwiKrqHfhe_QAhWcMVAKHcyBDr0QMwhqKEgwSA&amp;bih=912&amp;biw=1920" TargetMode="External"/></Relationships>
</file>

<file path=word/theme/theme1.xml><?xml version="1.0" encoding="utf-8"?>
<a:theme xmlns:a="http://schemas.openxmlformats.org/drawingml/2006/main" name="Office Theme">
  <a:themeElements>
    <a:clrScheme name="Festo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DCEBF6"/>
      </a:accent1>
      <a:accent2>
        <a:srgbClr val="CACCCC"/>
      </a:accent2>
      <a:accent3>
        <a:srgbClr val="969A9A"/>
      </a:accent3>
      <a:accent4>
        <a:srgbClr val="626666"/>
      </a:accent4>
      <a:accent5>
        <a:srgbClr val="000000"/>
      </a:accent5>
      <a:accent6>
        <a:srgbClr val="0091DC"/>
      </a:accent6>
      <a:hlink>
        <a:srgbClr val="000000"/>
      </a:hlink>
      <a:folHlink>
        <a:srgbClr val="969A9A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cbb4da65-9c33-4121-9603-7bd607177bd1">german</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Template" ma:contentTypeID="0x01010400F60FBF8EEE9F2944AF4D7B5735A2C0CE00D21793E498D69B4A962E478551E7FCFD" ma:contentTypeVersion="6" ma:contentTypeDescription="" ma:contentTypeScope="" ma:versionID="999e94308a697b7e9651e7f50f014d79">
  <xsd:schema xmlns:xsd="http://www.w3.org/2001/XMLSchema" xmlns:p="http://schemas.microsoft.com/office/2006/metadata/properties" xmlns:ns2="cbb4da65-9c33-4121-9603-7bd607177bd1" targetNamespace="http://schemas.microsoft.com/office/2006/metadata/properties" ma:root="true" ma:fieldsID="7fbd1a1555bf076ea3018dbefd657b1e" ns2:_="">
    <xsd:import namespace="cbb4da65-9c33-4121-9603-7bd607177bd1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bb4da65-9c33-4121-9603-7bd607177bd1" elementFormDefault="qualified">
    <xsd:import namespace="http://schemas.microsoft.com/office/2006/documentManagement/types"/>
    <xsd:element name="Language" ma:index="8" nillable="true" ma:displayName="Language" ma:format="Dropdown" ma:internalName="Language">
      <xsd:simpleType>
        <xsd:restriction base="dms:Choice">
          <xsd:enumeration value="engl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34DBE6-384A-47CA-9A5F-29FEB74DE19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FB02FF9-F424-4754-AD60-0B7511B92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8B641-2990-4908-83B2-716A25177582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b4da65-9c33-4121-9603-7bd607177bd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7D94AB-F239-4C5F-8F40-BD777FA1C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da65-9c33-4121-9603-7bd607177bd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Reichle, Martin</dc:creator>
  <cp:keywords/>
  <dc:description/>
  <cp:lastModifiedBy>Reichle, Martin</cp:lastModifiedBy>
  <cp:revision>5</cp:revision>
  <dcterms:created xsi:type="dcterms:W3CDTF">2023-10-25T12:16:00Z</dcterms:created>
  <dcterms:modified xsi:type="dcterms:W3CDTF">2023-10-27T08:37:00Z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2023-10-25T12:12:41Z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208af574-89af-49c9-9280-fdfcbfa23059</vt:lpwstr>
  </property>
  <property fmtid="{D5CDD505-2E9C-101B-9397-08002B2CF9AE}" pid="8" name="MSIP_Label_9c86c25f-31f1-46f7-b4f9-3c53b1ed0b07_ContentBits">
    <vt:lpwstr>0</vt:lpwstr>
  </property>
</Properties>
</file>